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90" w:rsidRDefault="00F37790" w:rsidP="00F37790">
      <w:pPr>
        <w:keepNext/>
        <w:jc w:val="center"/>
        <w:outlineLvl w:val="0"/>
        <w:rPr>
          <w:b/>
          <w:szCs w:val="20"/>
          <w:lang w:val="uk-UA"/>
        </w:rPr>
      </w:pPr>
      <w:bookmarkStart w:id="0" w:name="_GoBack"/>
      <w:bookmarkEnd w:id="0"/>
      <w:r>
        <w:rPr>
          <w:b/>
          <w:noProof/>
          <w:szCs w:val="20"/>
        </w:rPr>
        <w:drawing>
          <wp:inline distT="0" distB="0" distL="0" distR="0" wp14:anchorId="6067D276" wp14:editId="0A01D4F5">
            <wp:extent cx="511810" cy="629285"/>
            <wp:effectExtent l="0" t="0" r="254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F37790" w:rsidRDefault="00F37790" w:rsidP="00F3779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F37790" w:rsidRDefault="00F37790" w:rsidP="00F3779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F37790" w:rsidRDefault="00F37790" w:rsidP="00F37790">
      <w:pPr>
        <w:jc w:val="center"/>
        <w:rPr>
          <w:b/>
          <w:sz w:val="28"/>
          <w:szCs w:val="28"/>
        </w:rPr>
      </w:pPr>
      <w:r w:rsidRPr="008B72AA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>СЬОМА</w:t>
      </w:r>
      <w:r w:rsidRPr="008B72AA">
        <w:rPr>
          <w:b/>
          <w:sz w:val="28"/>
          <w:szCs w:val="28"/>
          <w:lang w:val="uk-UA"/>
        </w:rPr>
        <w:t xml:space="preserve"> </w:t>
      </w:r>
      <w:r w:rsidRPr="008B72AA">
        <w:rPr>
          <w:b/>
          <w:sz w:val="28"/>
          <w:szCs w:val="28"/>
        </w:rPr>
        <w:t>СЕСІЯ</w:t>
      </w:r>
      <w:r>
        <w:rPr>
          <w:b/>
          <w:sz w:val="28"/>
          <w:szCs w:val="28"/>
          <w:lang w:val="uk-UA"/>
        </w:rPr>
        <w:t xml:space="preserve"> СЬОМ</w:t>
      </w:r>
      <w:r>
        <w:rPr>
          <w:b/>
          <w:sz w:val="28"/>
          <w:szCs w:val="28"/>
        </w:rPr>
        <w:t>ОГО  СКЛИКАННЯ</w:t>
      </w:r>
    </w:p>
    <w:p w:rsidR="00F37790" w:rsidRDefault="00F37790" w:rsidP="00F37790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F37790" w:rsidRDefault="00F37790" w:rsidP="00F3779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 </w:t>
      </w:r>
    </w:p>
    <w:p w:rsidR="00F37790" w:rsidRDefault="00F37790" w:rsidP="00F3779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37790" w:rsidRDefault="00F37790" w:rsidP="00F37790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 25 »   квітня 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       </w:t>
      </w:r>
      <w:r w:rsidRPr="00F24173">
        <w:rPr>
          <w:b/>
          <w:bCs/>
          <w:lang w:val="uk-UA"/>
        </w:rPr>
        <w:t xml:space="preserve">№ </w:t>
      </w:r>
      <w:r>
        <w:rPr>
          <w:b/>
          <w:lang w:val="uk-UA"/>
        </w:rPr>
        <w:t>3321</w:t>
      </w:r>
      <w:r w:rsidRPr="00F24173">
        <w:rPr>
          <w:b/>
          <w:lang w:val="uk-UA"/>
        </w:rPr>
        <w:t>- 5</w:t>
      </w:r>
      <w:r>
        <w:rPr>
          <w:b/>
          <w:lang w:val="uk-UA"/>
        </w:rPr>
        <w:t>7</w:t>
      </w:r>
      <w:r w:rsidRPr="00F24173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F24173">
        <w:rPr>
          <w:b/>
          <w:lang w:val="uk-UA"/>
        </w:rPr>
        <w:t>ІІ</w:t>
      </w:r>
      <w:r w:rsidRPr="00F24173">
        <w:rPr>
          <w:b/>
          <w:bCs/>
          <w:lang w:val="uk-UA"/>
        </w:rPr>
        <w:t xml:space="preserve">                        </w:t>
      </w:r>
    </w:p>
    <w:p w:rsidR="00F37790" w:rsidRPr="001F190C" w:rsidRDefault="00F37790" w:rsidP="00F37790">
      <w:pPr>
        <w:jc w:val="both"/>
        <w:rPr>
          <w:b/>
          <w:bCs/>
          <w:lang w:val="uk-UA"/>
        </w:rPr>
      </w:pPr>
    </w:p>
    <w:p w:rsidR="00F37790" w:rsidRDefault="00F37790" w:rsidP="00F37790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F37790" w:rsidRDefault="00F37790" w:rsidP="00F37790">
      <w:pPr>
        <w:rPr>
          <w:b/>
          <w:lang w:val="uk-UA"/>
        </w:rPr>
      </w:pPr>
      <w:r>
        <w:rPr>
          <w:b/>
          <w:lang w:val="uk-UA"/>
        </w:rPr>
        <w:t>м. Буча об</w:t>
      </w:r>
      <w:r w:rsidRPr="001F190C">
        <w:rPr>
          <w:b/>
          <w:lang w:val="uk-UA"/>
        </w:rPr>
        <w:t>’</w:t>
      </w:r>
      <w:r>
        <w:rPr>
          <w:b/>
          <w:lang w:val="uk-UA"/>
        </w:rPr>
        <w:t>єктів, що можуть реалізовуватися за</w:t>
      </w:r>
    </w:p>
    <w:p w:rsidR="00F37790" w:rsidRDefault="00F37790" w:rsidP="00F37790">
      <w:pPr>
        <w:rPr>
          <w:b/>
          <w:lang w:val="uk-UA"/>
        </w:rPr>
      </w:pPr>
      <w:r>
        <w:rPr>
          <w:b/>
          <w:lang w:val="uk-UA"/>
        </w:rPr>
        <w:t xml:space="preserve">рахунок коштів субвенції з державного бюджету </w:t>
      </w:r>
    </w:p>
    <w:p w:rsidR="00F37790" w:rsidRDefault="00F37790" w:rsidP="00F37790">
      <w:pPr>
        <w:rPr>
          <w:b/>
          <w:lang w:val="uk-UA"/>
        </w:rPr>
      </w:pPr>
      <w:r>
        <w:rPr>
          <w:b/>
          <w:lang w:val="uk-UA"/>
        </w:rPr>
        <w:t>місцевим бюджетам на здійснення природоохоронних</w:t>
      </w:r>
    </w:p>
    <w:p w:rsidR="00F37790" w:rsidRDefault="00F37790" w:rsidP="00F37790">
      <w:pPr>
        <w:rPr>
          <w:b/>
          <w:lang w:val="uk-UA"/>
        </w:rPr>
      </w:pPr>
      <w:r>
        <w:rPr>
          <w:b/>
          <w:lang w:val="uk-UA"/>
        </w:rPr>
        <w:t>заходів на об</w:t>
      </w:r>
      <w:r w:rsidRPr="00B30B0A">
        <w:rPr>
          <w:b/>
        </w:rPr>
        <w:t>’</w:t>
      </w:r>
      <w:proofErr w:type="spellStart"/>
      <w:r>
        <w:rPr>
          <w:b/>
          <w:lang w:val="uk-UA"/>
        </w:rPr>
        <w:t>єктах</w:t>
      </w:r>
      <w:proofErr w:type="spellEnd"/>
      <w:r>
        <w:rPr>
          <w:b/>
          <w:lang w:val="uk-UA"/>
        </w:rPr>
        <w:t xml:space="preserve"> комунальної власності </w:t>
      </w:r>
    </w:p>
    <w:p w:rsidR="00F37790" w:rsidRDefault="00F37790" w:rsidP="00F37790">
      <w:pPr>
        <w:rPr>
          <w:lang w:val="uk-UA"/>
        </w:rPr>
      </w:pPr>
    </w:p>
    <w:p w:rsidR="00F37790" w:rsidRDefault="00F37790" w:rsidP="00F37790">
      <w:pPr>
        <w:rPr>
          <w:lang w:val="uk-UA"/>
        </w:rPr>
      </w:pPr>
    </w:p>
    <w:p w:rsidR="00F37790" w:rsidRPr="001F190C" w:rsidRDefault="00F37790" w:rsidP="00F37790">
      <w:pPr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підготовки інвестиційних програм і проектів, що можуть реалізовуватись за рахунок </w:t>
      </w:r>
      <w:r>
        <w:rPr>
          <w:lang w:val="uk-UA"/>
        </w:rPr>
        <w:t xml:space="preserve">коштів </w:t>
      </w:r>
      <w:r w:rsidRPr="001F190C">
        <w:rPr>
          <w:lang w:val="uk-UA"/>
        </w:rPr>
        <w:t xml:space="preserve">субвенції з державного бюджету місцевим бюджетам на </w:t>
      </w:r>
      <w:r w:rsidRPr="00B30B0A">
        <w:rPr>
          <w:lang w:val="uk-UA"/>
        </w:rPr>
        <w:t>здійснення природоохоронних заходів на об’єктах комунальної власності</w:t>
      </w:r>
      <w:r>
        <w:rPr>
          <w:lang w:val="uk-UA"/>
        </w:rPr>
        <w:t>, відповідно до Порядку та умов надання субвенції з державного бюджету місцевим бюджетам на здійснення природоохоронних заходів на об</w:t>
      </w:r>
      <w:r w:rsidRPr="00F24173">
        <w:rPr>
          <w:lang w:val="uk-UA"/>
        </w:rPr>
        <w:t>’</w:t>
      </w:r>
      <w:r>
        <w:rPr>
          <w:lang w:val="uk-UA"/>
        </w:rPr>
        <w:t>є</w:t>
      </w:r>
      <w:r w:rsidRPr="00F24173">
        <w:rPr>
          <w:lang w:val="uk-UA"/>
        </w:rPr>
        <w:t>ктах</w:t>
      </w:r>
      <w:r w:rsidRPr="00B30B0A">
        <w:rPr>
          <w:lang w:val="uk-UA"/>
        </w:rPr>
        <w:t xml:space="preserve"> </w:t>
      </w:r>
      <w:r>
        <w:rPr>
          <w:lang w:val="uk-UA"/>
        </w:rPr>
        <w:t xml:space="preserve">комунальної власності, затвердженого постановою Кабінету Міністрів України від 20 березня 2019р. №228 </w:t>
      </w:r>
      <w:r w:rsidRPr="001F190C">
        <w:rPr>
          <w:lang w:val="uk-UA"/>
        </w:rPr>
        <w:t>та керуючись Законом України «Про місцеве самоврядування в Україні» міська рада</w:t>
      </w:r>
    </w:p>
    <w:p w:rsidR="00F37790" w:rsidRDefault="00F37790" w:rsidP="00F37790">
      <w:pPr>
        <w:jc w:val="both"/>
        <w:rPr>
          <w:b/>
          <w:lang w:val="uk-UA"/>
        </w:rPr>
      </w:pPr>
    </w:p>
    <w:p w:rsidR="00F37790" w:rsidRDefault="00F37790" w:rsidP="00F37790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F37790" w:rsidRDefault="00F37790" w:rsidP="00F37790">
      <w:pPr>
        <w:rPr>
          <w:lang w:val="uk-UA"/>
        </w:rPr>
      </w:pPr>
    </w:p>
    <w:p w:rsidR="00F37790" w:rsidRDefault="00F37790" w:rsidP="00F37790">
      <w:pPr>
        <w:jc w:val="both"/>
        <w:rPr>
          <w:lang w:val="uk-UA"/>
        </w:rPr>
      </w:pPr>
      <w:r w:rsidRPr="00136D17">
        <w:rPr>
          <w:b/>
          <w:lang w:val="uk-UA"/>
        </w:rPr>
        <w:t xml:space="preserve">          1.</w:t>
      </w:r>
      <w:r>
        <w:rPr>
          <w:lang w:val="uk-UA"/>
        </w:rPr>
        <w:t xml:space="preserve"> Передбачити у 2019 році співфінансування з місцевого бюджету м. Буча в розмірі не менше ніж 10% </w:t>
      </w:r>
      <w:r w:rsidRPr="0044391C">
        <w:rPr>
          <w:lang w:val="uk-UA"/>
        </w:rPr>
        <w:t xml:space="preserve">загальної </w:t>
      </w:r>
      <w:r>
        <w:rPr>
          <w:lang w:val="uk-UA"/>
        </w:rPr>
        <w:t xml:space="preserve">кошторисної </w:t>
      </w:r>
      <w:r w:rsidRPr="0044391C">
        <w:rPr>
          <w:lang w:val="uk-UA"/>
        </w:rPr>
        <w:t xml:space="preserve">вартості </w:t>
      </w:r>
      <w:r>
        <w:rPr>
          <w:lang w:val="uk-UA"/>
        </w:rPr>
        <w:t>природоохоронного заходу</w:t>
      </w:r>
      <w:r w:rsidRPr="0044391C">
        <w:rPr>
          <w:lang w:val="uk-UA"/>
        </w:rPr>
        <w:t>, який</w:t>
      </w:r>
      <w:r>
        <w:rPr>
          <w:lang w:val="uk-UA"/>
        </w:rPr>
        <w:t xml:space="preserve"> може реалізовуватись за рахунок коштів субвенції </w:t>
      </w:r>
      <w:r w:rsidRPr="0044391C">
        <w:rPr>
          <w:lang w:val="uk-UA"/>
        </w:rPr>
        <w:t xml:space="preserve">з державного бюджету місцевим бюджетам на </w:t>
      </w:r>
      <w:r w:rsidRPr="00B30B0A">
        <w:rPr>
          <w:lang w:val="uk-UA"/>
        </w:rPr>
        <w:t>здійснення природоохоронних заходів на об’єктах комунальної власності</w:t>
      </w:r>
      <w:r w:rsidRPr="0044391C">
        <w:rPr>
          <w:lang w:val="uk-UA"/>
        </w:rPr>
        <w:t xml:space="preserve">, </w:t>
      </w:r>
      <w:r>
        <w:rPr>
          <w:lang w:val="uk-UA"/>
        </w:rPr>
        <w:t xml:space="preserve"> а саме:</w:t>
      </w:r>
    </w:p>
    <w:p w:rsidR="00F37790" w:rsidRPr="00132E20" w:rsidRDefault="00F37790" w:rsidP="00F37790">
      <w:pPr>
        <w:pStyle w:val="a4"/>
        <w:ind w:firstLine="927"/>
        <w:jc w:val="both"/>
        <w:rPr>
          <w:rFonts w:ascii="Times New Roman" w:hAnsi="Times New Roman"/>
          <w:sz w:val="24"/>
          <w:szCs w:val="24"/>
        </w:rPr>
      </w:pPr>
      <w:r w:rsidRPr="00132E20">
        <w:rPr>
          <w:rFonts w:ascii="Times New Roman" w:hAnsi="Times New Roman"/>
          <w:sz w:val="24"/>
          <w:szCs w:val="24"/>
        </w:rPr>
        <w:t xml:space="preserve">- «Реконструкція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132E20">
        <w:rPr>
          <w:rFonts w:ascii="Times New Roman" w:hAnsi="Times New Roman"/>
          <w:sz w:val="24"/>
          <w:szCs w:val="24"/>
        </w:rPr>
        <w:t>знезалізнення</w:t>
      </w:r>
      <w:proofErr w:type="spellEnd"/>
      <w:r w:rsidRPr="00132E20">
        <w:rPr>
          <w:rFonts w:ascii="Times New Roman" w:hAnsi="Times New Roman"/>
          <w:sz w:val="24"/>
          <w:szCs w:val="24"/>
        </w:rPr>
        <w:t xml:space="preserve"> питної води за адресою: м.Буча, вулиця Склозаводська, 12-б»</w:t>
      </w:r>
    </w:p>
    <w:p w:rsidR="00F37790" w:rsidRPr="00132E20" w:rsidRDefault="00F37790" w:rsidP="00F37790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 w:rsidRPr="00132E20">
        <w:rPr>
          <w:rFonts w:ascii="Times New Roman" w:hAnsi="Times New Roman"/>
          <w:sz w:val="24"/>
          <w:szCs w:val="24"/>
        </w:rPr>
        <w:t xml:space="preserve">        - «Реконструкція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132E20">
        <w:rPr>
          <w:rFonts w:ascii="Times New Roman" w:hAnsi="Times New Roman"/>
          <w:sz w:val="24"/>
          <w:szCs w:val="24"/>
        </w:rPr>
        <w:t>знезалізнення</w:t>
      </w:r>
      <w:proofErr w:type="spellEnd"/>
      <w:r w:rsidRPr="00132E20">
        <w:rPr>
          <w:rFonts w:ascii="Times New Roman" w:hAnsi="Times New Roman"/>
          <w:sz w:val="24"/>
          <w:szCs w:val="24"/>
        </w:rPr>
        <w:t xml:space="preserve"> питної води за адресою: Київська область, м.Буча, вул. Тарасівська, 14-а»</w:t>
      </w:r>
    </w:p>
    <w:p w:rsidR="00F37790" w:rsidRDefault="00F37790" w:rsidP="00F3779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Придбання насосного обладнання на КНС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4 за адресою: м.Буча, вул. Суворова</w:t>
      </w:r>
      <w:r>
        <w:rPr>
          <w:rFonts w:ascii="Times New Roman" w:hAnsi="Times New Roman"/>
          <w:sz w:val="24"/>
          <w:szCs w:val="24"/>
          <w:lang w:val="ru-RU"/>
        </w:rPr>
        <w:t>, 1-в</w:t>
      </w:r>
      <w:r>
        <w:rPr>
          <w:rFonts w:ascii="Times New Roman" w:hAnsi="Times New Roman"/>
          <w:sz w:val="24"/>
          <w:szCs w:val="24"/>
        </w:rPr>
        <w:t xml:space="preserve"> для заміни існуючого</w:t>
      </w:r>
    </w:p>
    <w:p w:rsidR="00F37790" w:rsidRPr="00E00ABB" w:rsidRDefault="00F37790" w:rsidP="00F37790">
      <w:pPr>
        <w:pStyle w:val="a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Проведення паспортизації водойм, які знаходяться на території м.Буча, Блиставицького, Гаврилівського, Луб’янського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округів</w:t>
      </w:r>
      <w:r>
        <w:rPr>
          <w:rFonts w:ascii="Times New Roman" w:hAnsi="Times New Roman"/>
          <w:sz w:val="24"/>
          <w:szCs w:val="24"/>
          <w:lang w:val="ru-RU"/>
        </w:rPr>
        <w:t xml:space="preserve">, с.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  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    с. Ворзель.</w:t>
      </w:r>
    </w:p>
    <w:p w:rsidR="00F37790" w:rsidRPr="00B30B0A" w:rsidRDefault="00F37790" w:rsidP="00F37790">
      <w:pPr>
        <w:pStyle w:val="a3"/>
        <w:jc w:val="both"/>
        <w:rPr>
          <w:highlight w:val="yellow"/>
          <w:lang w:val="uk-UA"/>
        </w:rPr>
      </w:pPr>
    </w:p>
    <w:p w:rsidR="00F37790" w:rsidRPr="00AB480A" w:rsidRDefault="00F37790" w:rsidP="00F37790">
      <w:pPr>
        <w:pStyle w:val="a3"/>
        <w:numPr>
          <w:ilvl w:val="0"/>
          <w:numId w:val="1"/>
        </w:numPr>
        <w:ind w:left="0" w:firstLine="426"/>
        <w:jc w:val="both"/>
        <w:rPr>
          <w:b/>
          <w:lang w:val="uk-UA"/>
        </w:rPr>
      </w:pPr>
      <w:r w:rsidRPr="00AB480A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37790" w:rsidRDefault="00F37790" w:rsidP="00F37790">
      <w:pPr>
        <w:rPr>
          <w:b/>
          <w:lang w:val="uk-UA"/>
        </w:rPr>
      </w:pPr>
    </w:p>
    <w:p w:rsidR="00F37790" w:rsidRDefault="00F37790" w:rsidP="00F37790">
      <w:pPr>
        <w:rPr>
          <w:b/>
          <w:lang w:val="uk-UA"/>
        </w:rPr>
      </w:pPr>
    </w:p>
    <w:p w:rsidR="00F37790" w:rsidRDefault="00F37790" w:rsidP="00F37790">
      <w:pPr>
        <w:rPr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4D4E27" w:rsidRDefault="004D4E27"/>
    <w:sectPr w:rsidR="004D4E27" w:rsidSect="00F37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A4233"/>
    <w:multiLevelType w:val="hybridMultilevel"/>
    <w:tmpl w:val="889665B4"/>
    <w:lvl w:ilvl="0" w:tplc="2D7AF894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1D"/>
    <w:rsid w:val="004D4E27"/>
    <w:rsid w:val="0053341D"/>
    <w:rsid w:val="00687D71"/>
    <w:rsid w:val="00F3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08BA4-FAF8-4936-8C04-60EA3599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790"/>
    <w:pPr>
      <w:ind w:left="720"/>
      <w:contextualSpacing/>
    </w:pPr>
  </w:style>
  <w:style w:type="paragraph" w:customStyle="1" w:styleId="a4">
    <w:name w:val="Нормальний текст"/>
    <w:basedOn w:val="a"/>
    <w:rsid w:val="00F3779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2019-05-13T13:25:00Z</dcterms:created>
  <dcterms:modified xsi:type="dcterms:W3CDTF">2019-05-13T13:25:00Z</dcterms:modified>
</cp:coreProperties>
</file>